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C02" w:rsidRDefault="00DA5F07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  <w:ind w:left="6100"/>
      </w:pPr>
      <w:r>
        <w:t>УТВЕРЖДАЮ:</w:t>
      </w:r>
    </w:p>
    <w:p w:rsidR="00354C02" w:rsidRDefault="00DA5F07">
      <w:pPr>
        <w:pStyle w:val="a3"/>
        <w:ind w:left="6100"/>
      </w:pPr>
      <w:r>
        <w:t xml:space="preserve">Декан </w:t>
      </w:r>
      <w:proofErr w:type="spellStart"/>
      <w:r>
        <w:t>ШБиП</w:t>
      </w:r>
      <w:proofErr w:type="spellEnd"/>
      <w:r>
        <w:t>:</w:t>
      </w:r>
    </w:p>
    <w:p w:rsidR="00354C02" w:rsidRDefault="00DA5F07">
      <w:pPr>
        <w:pStyle w:val="a3"/>
        <w:ind w:left="6100"/>
      </w:pPr>
      <w:proofErr w:type="spellStart"/>
      <w:r>
        <w:t>Закимова</w:t>
      </w:r>
      <w:proofErr w:type="spellEnd"/>
      <w:r>
        <w:t xml:space="preserve"> А.М.</w:t>
      </w:r>
    </w:p>
    <w:p w:rsidR="00354C02" w:rsidRDefault="006631A9">
      <w:pPr>
        <w:pStyle w:val="a3"/>
        <w:ind w:left="6100"/>
      </w:pPr>
      <w:r>
        <w:t>_____________202</w:t>
      </w:r>
      <w:r w:rsidRPr="00BD5953">
        <w:t>2</w:t>
      </w:r>
      <w:r w:rsidR="00DA5F07">
        <w:t xml:space="preserve"> г.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КОНТЕНТ-МАРКЕТИНГ</w:t>
      </w:r>
    </w:p>
    <w:p w:rsidR="00354C02" w:rsidRDefault="00DA5F07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</w:pPr>
      <w:r>
        <w:t xml:space="preserve">Образовательная программа: 6B04107 </w:t>
      </w:r>
      <w:proofErr w:type="spellStart"/>
      <w:r>
        <w:t>Social</w:t>
      </w:r>
      <w:proofErr w:type="spellEnd"/>
      <w:r>
        <w:t xml:space="preserve"> медиа маркетинг</w:t>
      </w:r>
    </w:p>
    <w:p w:rsidR="00354C02" w:rsidRDefault="00DA5F07">
      <w:pPr>
        <w:pStyle w:val="a3"/>
      </w:pPr>
      <w:r>
        <w:t>Код дисциплины: KM4306</w:t>
      </w:r>
    </w:p>
    <w:p w:rsidR="00354C02" w:rsidRDefault="00DA5F07">
      <w:pPr>
        <w:pStyle w:val="a3"/>
      </w:pPr>
      <w:r>
        <w:t>Количество кредитов: 5</w:t>
      </w:r>
    </w:p>
    <w:p w:rsidR="00354C02" w:rsidRDefault="00DA5F07">
      <w:pPr>
        <w:pStyle w:val="a3"/>
      </w:pPr>
      <w:r>
        <w:t>Цикл: ПД</w:t>
      </w:r>
    </w:p>
    <w:p w:rsidR="00354C02" w:rsidRDefault="00DA5F07">
      <w:pPr>
        <w:pStyle w:val="a3"/>
      </w:pPr>
      <w:r>
        <w:t>Компонент: КВ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Pr="00BD5953" w:rsidRDefault="006631A9">
      <w:pPr>
        <w:pStyle w:val="a3"/>
      </w:pPr>
      <w:r w:rsidRPr="00BD5953">
        <w:t>…</w:t>
      </w: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354C02" w:rsidRDefault="00354C02">
      <w:pPr>
        <w:pStyle w:val="a3"/>
      </w:pPr>
    </w:p>
    <w:p w:rsidR="00354C02" w:rsidRDefault="006631A9">
      <w:pPr>
        <w:pStyle w:val="a3"/>
        <w:jc w:val="center"/>
      </w:pPr>
      <w:r>
        <w:t>Усть-Каменогорск, 202</w:t>
      </w:r>
      <w:r w:rsidRPr="00BD5953">
        <w:t>2</w:t>
      </w:r>
      <w:r w:rsidR="00DA5F07">
        <w:br w:type="page"/>
      </w:r>
    </w:p>
    <w:p w:rsidR="00354C02" w:rsidRDefault="00DA5F07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ШБиП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354C02" w:rsidRDefault="00354C02">
      <w:pPr>
        <w:pStyle w:val="a3"/>
      </w:pPr>
    </w:p>
    <w:p w:rsidR="00354C02" w:rsidRDefault="00DA5F07">
      <w:pPr>
        <w:pStyle w:val="a3"/>
      </w:pPr>
      <w:r>
        <w:t>Одобрено Комиссией по обеспечению качества</w:t>
      </w:r>
    </w:p>
    <w:p w:rsidR="00354C02" w:rsidRDefault="00354C02">
      <w:pPr>
        <w:pStyle w:val="a3"/>
      </w:pPr>
    </w:p>
    <w:p w:rsidR="00354C02" w:rsidRDefault="00DA5F07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Жанабаева</w:t>
      </w:r>
      <w:proofErr w:type="spellEnd"/>
      <w:r>
        <w:t xml:space="preserve"> А.С.</w:t>
      </w:r>
    </w:p>
    <w:p w:rsidR="00354C02" w:rsidRDefault="00DA5F07">
      <w:pPr>
        <w:pStyle w:val="a3"/>
      </w:pPr>
      <w:r>
        <w:t>Дата    29.08.2022 г.   протокол №1</w:t>
      </w:r>
    </w:p>
    <w:p w:rsidR="00354C02" w:rsidRDefault="00354C02">
      <w:pPr>
        <w:pStyle w:val="a3"/>
      </w:pP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Байтикенова</w:t>
      </w:r>
      <w:proofErr w:type="spellEnd"/>
      <w:r>
        <w:t xml:space="preserve"> Г.А.</w:t>
      </w: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ab/>
        <w:t>6B04107</w:t>
      </w:r>
    </w:p>
    <w:p w:rsidR="00354C02" w:rsidRDefault="00354C02">
      <w:pPr>
        <w:pStyle w:val="a3"/>
      </w:pP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Сизов М.В.</w:t>
      </w: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ab/>
        <w:t>Старш</w:t>
      </w:r>
      <w:bookmarkStart w:id="0" w:name="_GoBack"/>
      <w:bookmarkEnd w:id="0"/>
      <w:r>
        <w:t>ий преподаватель</w:t>
      </w:r>
    </w:p>
    <w:p w:rsidR="00354C02" w:rsidRDefault="00DA5F07" w:rsidP="006631A9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</w:pPr>
      <w:r>
        <w:br w:type="page"/>
      </w:r>
    </w:p>
    <w:p w:rsidR="00354C02" w:rsidRDefault="00DA5F0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1.1 Краткое описание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Данный курс предусматривает приобретение студентами практических навыков создания уникального информационного продукта, отвечающего требованиям современной модели контент-маркетинга: резонанс, дифференциация, предикторы веры. Курс содержит комплекс взаимосвязанных практических приемов </w:t>
      </w:r>
      <w:proofErr w:type="spellStart"/>
      <w:r>
        <w:t>медиамаркетинга</w:t>
      </w:r>
      <w:proofErr w:type="spellEnd"/>
      <w:r>
        <w:t>, основанных на создании контента (наполнения) сайта и других информационных площадок компании для дополнительной генерации денежного потока.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Цель изучения дисциплины:</w:t>
      </w:r>
    </w:p>
    <w:p w:rsidR="00354C02" w:rsidRDefault="002B1C3F" w:rsidP="002B1C3F">
      <w:pPr>
        <w:pStyle w:val="a3"/>
        <w:ind w:firstLine="567"/>
      </w:pPr>
      <w:r w:rsidRPr="002B1C3F">
        <w:t xml:space="preserve">Целью освоения дисциплины является подготовка специалистов, понимающих базовые аспекты контент-маркетинга как одного из ключевых направлений в </w:t>
      </w:r>
      <w:proofErr w:type="spellStart"/>
      <w:r w:rsidRPr="002B1C3F">
        <w:t>digital</w:t>
      </w:r>
      <w:proofErr w:type="spellEnd"/>
      <w:r w:rsidRPr="002B1C3F">
        <w:t xml:space="preserve"> маркетинге – определять роль контент-маркетинга в </w:t>
      </w:r>
      <w:proofErr w:type="spellStart"/>
      <w:r w:rsidRPr="002B1C3F">
        <w:t>digital</w:t>
      </w:r>
      <w:proofErr w:type="spellEnd"/>
      <w:r w:rsidRPr="002B1C3F">
        <w:t xml:space="preserve"> экосистеме бренда; уметь планировать, контролировать и оценивать результаты активности бренда в области контент-маркетинга.  </w:t>
      </w:r>
    </w:p>
    <w:p w:rsidR="002B1C3F" w:rsidRDefault="002B1C3F">
      <w:pPr>
        <w:pStyle w:val="a3"/>
        <w:ind w:firstLine="567"/>
      </w:pPr>
    </w:p>
    <w:p w:rsidR="00354C02" w:rsidRDefault="00DA5F07">
      <w:pPr>
        <w:pStyle w:val="a3"/>
        <w:ind w:firstLine="567"/>
      </w:pPr>
      <w:r>
        <w:t>Задачи изучения дисциплины:</w:t>
      </w:r>
    </w:p>
    <w:p w:rsidR="002B1C3F" w:rsidRPr="00A16118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Исходя из цели, </w:t>
      </w:r>
      <w:r>
        <w:rPr>
          <w:rFonts w:ascii="Times New Roman" w:hAnsi="Times New Roman" w:cs="Times New Roman"/>
          <w:sz w:val="24"/>
        </w:rPr>
        <w:t>студенты, изучающие данный курс</w:t>
      </w:r>
      <w:r w:rsidRPr="00A16118">
        <w:rPr>
          <w:rFonts w:ascii="Times New Roman" w:hAnsi="Times New Roman" w:cs="Times New Roman"/>
          <w:sz w:val="24"/>
        </w:rPr>
        <w:t>, должны знать: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особенности </w:t>
      </w:r>
      <w:r>
        <w:rPr>
          <w:rFonts w:ascii="Times New Roman" w:hAnsi="Times New Roman" w:cs="Times New Roman"/>
          <w:sz w:val="24"/>
        </w:rPr>
        <w:t>создания контента под разные типы бизнеса</w:t>
      </w:r>
      <w:r w:rsidRPr="00A16118">
        <w:rPr>
          <w:rFonts w:ascii="Times New Roman" w:hAnsi="Times New Roman" w:cs="Times New Roman"/>
          <w:sz w:val="24"/>
        </w:rPr>
        <w:t>;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основные принципы процесса управления </w:t>
      </w:r>
      <w:r>
        <w:rPr>
          <w:rFonts w:ascii="Times New Roman" w:hAnsi="Times New Roman" w:cs="Times New Roman"/>
          <w:sz w:val="24"/>
        </w:rPr>
        <w:t>контент-стратегией</w:t>
      </w:r>
      <w:r w:rsidRPr="00A16118">
        <w:rPr>
          <w:rFonts w:ascii="Times New Roman" w:hAnsi="Times New Roman" w:cs="Times New Roman"/>
          <w:sz w:val="24"/>
        </w:rPr>
        <w:t>;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процессы контент-менеджмента</w:t>
      </w:r>
      <w:r w:rsidRPr="00A16118">
        <w:rPr>
          <w:rFonts w:ascii="Times New Roman" w:hAnsi="Times New Roman" w:cs="Times New Roman"/>
          <w:sz w:val="24"/>
        </w:rPr>
        <w:t>, входные ресурсы и результаты каждого процесса;</w:t>
      </w:r>
    </w:p>
    <w:p w:rsidR="002B1C3F" w:rsidRPr="0007623E" w:rsidRDefault="002B1C3F" w:rsidP="0007623E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проблемы, которые препятствуют успешному управлению контент-стратегии, и</w:t>
      </w:r>
      <w:r w:rsidR="0007623E">
        <w:rPr>
          <w:rFonts w:ascii="Times New Roman" w:hAnsi="Times New Roman" w:cs="Times New Roman"/>
          <w:sz w:val="24"/>
        </w:rPr>
        <w:t xml:space="preserve"> пути их разрешения на практике.</w:t>
      </w:r>
    </w:p>
    <w:p w:rsidR="002B1C3F" w:rsidRPr="0007623E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уметь: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ставить цели и з</w:t>
      </w:r>
      <w:r w:rsidR="0007623E">
        <w:rPr>
          <w:rFonts w:ascii="Times New Roman" w:hAnsi="Times New Roman" w:cs="Times New Roman"/>
          <w:sz w:val="24"/>
        </w:rPr>
        <w:t>адачи на каждом этапе планирования и реализации контент-стратегии</w:t>
      </w:r>
      <w:r w:rsidRPr="0007623E">
        <w:rPr>
          <w:rFonts w:ascii="Times New Roman" w:hAnsi="Times New Roman" w:cs="Times New Roman"/>
          <w:sz w:val="24"/>
        </w:rPr>
        <w:t>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 xml:space="preserve">производить корректную оценку результатов реализации </w:t>
      </w:r>
      <w:r w:rsidR="0007623E">
        <w:rPr>
          <w:rFonts w:ascii="Times New Roman" w:hAnsi="Times New Roman" w:cs="Times New Roman"/>
          <w:sz w:val="24"/>
        </w:rPr>
        <w:t>инициатив контент-стратегии</w:t>
      </w:r>
      <w:r w:rsidRPr="0007623E">
        <w:rPr>
          <w:rFonts w:ascii="Times New Roman" w:hAnsi="Times New Roman" w:cs="Times New Roman"/>
          <w:sz w:val="24"/>
        </w:rPr>
        <w:t>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 xml:space="preserve">формировать шаблоны документов, которые необходимы для успешного управления </w:t>
      </w:r>
      <w:r w:rsidR="0007623E">
        <w:rPr>
          <w:rFonts w:ascii="Times New Roman" w:hAnsi="Times New Roman" w:cs="Times New Roman"/>
          <w:sz w:val="24"/>
        </w:rPr>
        <w:t>контент-планом</w:t>
      </w:r>
      <w:r w:rsidRPr="0007623E">
        <w:rPr>
          <w:rFonts w:ascii="Times New Roman" w:hAnsi="Times New Roman" w:cs="Times New Roman"/>
          <w:sz w:val="24"/>
        </w:rPr>
        <w:t xml:space="preserve"> на разных фазах;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разрабатыв</w:t>
      </w:r>
      <w:r w:rsidR="0007623E">
        <w:rPr>
          <w:rFonts w:ascii="Times New Roman" w:hAnsi="Times New Roman" w:cs="Times New Roman"/>
          <w:sz w:val="24"/>
        </w:rPr>
        <w:t>ать структуру бюджета будущего контент-плана</w:t>
      </w:r>
      <w:r w:rsidRPr="0007623E">
        <w:rPr>
          <w:rFonts w:ascii="Times New Roman" w:hAnsi="Times New Roman" w:cs="Times New Roman"/>
          <w:sz w:val="24"/>
        </w:rPr>
        <w:t>.</w:t>
      </w:r>
    </w:p>
    <w:p w:rsidR="002B1C3F" w:rsidRPr="0007623E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владеть:</w:t>
      </w:r>
    </w:p>
    <w:p w:rsidR="002B1C3F" w:rsidRDefault="002B1C3F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навыками организации и планирования на предприятии;</w:t>
      </w:r>
    </w:p>
    <w:p w:rsidR="0007623E" w:rsidRDefault="0007623E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навыками разработки и реализации маркетинговых инициатив на примере конкретных контент-стратегий;</w:t>
      </w:r>
    </w:p>
    <w:p w:rsidR="0007623E" w:rsidRPr="0007623E" w:rsidRDefault="0007623E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навыками создания контента под конкретные цели и задачи контент-стратегии.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1.3 Результаты обучения</w:t>
      </w:r>
    </w:p>
    <w:p w:rsidR="00354C02" w:rsidRDefault="00354C02">
      <w:pPr>
        <w:pStyle w:val="a3"/>
      </w:pPr>
    </w:p>
    <w:p w:rsidR="00354C02" w:rsidRPr="0007623E" w:rsidRDefault="00DA5F07">
      <w:pPr>
        <w:pStyle w:val="a3"/>
        <w:ind w:firstLine="567"/>
      </w:pPr>
      <w:r w:rsidRPr="0007623E"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54C02" w:rsidRPr="00D02BBE" w:rsidRDefault="00354C02">
      <w:pPr>
        <w:pStyle w:val="a3"/>
        <w:rPr>
          <w:highlight w:val="yellow"/>
        </w:rPr>
      </w:pPr>
    </w:p>
    <w:tbl>
      <w:tblPr>
        <w:tblW w:w="504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9"/>
        <w:gridCol w:w="3904"/>
        <w:gridCol w:w="3706"/>
      </w:tblGrid>
      <w:tr w:rsidR="0007623E" w:rsidRPr="002F2332" w:rsidTr="0092191F">
        <w:trPr>
          <w:tblHeader/>
        </w:trPr>
        <w:tc>
          <w:tcPr>
            <w:tcW w:w="1109" w:type="pct"/>
            <w:vMerge w:val="restar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Формируемые ключевые компетенции</w:t>
            </w:r>
          </w:p>
        </w:tc>
        <w:tc>
          <w:tcPr>
            <w:tcW w:w="3891" w:type="pct"/>
            <w:gridSpan w:val="2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Результаты обучения (единицы ключевых компетенций)</w:t>
            </w:r>
          </w:p>
        </w:tc>
      </w:tr>
      <w:tr w:rsidR="0007623E" w:rsidRPr="002F2332" w:rsidTr="0092191F">
        <w:trPr>
          <w:tblHeader/>
        </w:trPr>
        <w:tc>
          <w:tcPr>
            <w:tcW w:w="0" w:type="auto"/>
            <w:vMerge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</w:p>
        </w:tc>
        <w:tc>
          <w:tcPr>
            <w:tcW w:w="1996" w:type="pc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образовательной программы</w:t>
            </w:r>
          </w:p>
        </w:tc>
        <w:tc>
          <w:tcPr>
            <w:tcW w:w="1895" w:type="pc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дисциплины</w:t>
            </w:r>
          </w:p>
        </w:tc>
      </w:tr>
      <w:tr w:rsidR="0007623E" w:rsidRPr="002F2332" w:rsidTr="0092191F"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 xml:space="preserve">КК3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Умеет находить и </w:t>
            </w:r>
            <w:r w:rsidRPr="002F2332">
              <w:rPr>
                <w:sz w:val="22"/>
                <w:szCs w:val="22"/>
              </w:rPr>
              <w:lastRenderedPageBreak/>
              <w:t>оценивать новые рыночные возможности для реализации проектов в области цифрового маркетинга</w:t>
            </w:r>
          </w:p>
        </w:tc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lastRenderedPageBreak/>
              <w:t xml:space="preserve">РО5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Владеть ИКТ для вхождения во всемирную информационную сферу в </w:t>
            </w:r>
            <w:r w:rsidRPr="002F2332">
              <w:rPr>
                <w:sz w:val="22"/>
                <w:szCs w:val="22"/>
              </w:rPr>
              <w:lastRenderedPageBreak/>
              <w:t>условиях глобализации, приемами и навыками анализа и ситуаций реальности.</w:t>
            </w:r>
          </w:p>
        </w:tc>
        <w:tc>
          <w:tcPr>
            <w:tcW w:w="1895" w:type="pct"/>
            <w:vMerge w:val="restart"/>
          </w:tcPr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знать о</w:t>
            </w:r>
            <w:r w:rsidRPr="002F2332">
              <w:rPr>
                <w:sz w:val="22"/>
                <w:szCs w:val="22"/>
              </w:rPr>
              <w:t xml:space="preserve">сновные понятия и </w:t>
            </w:r>
            <w:r w:rsidRPr="002F2332">
              <w:rPr>
                <w:sz w:val="22"/>
                <w:szCs w:val="22"/>
              </w:rPr>
              <w:lastRenderedPageBreak/>
              <w:t xml:space="preserve">категории </w:t>
            </w:r>
            <w:r>
              <w:rPr>
                <w:sz w:val="22"/>
                <w:szCs w:val="22"/>
              </w:rPr>
              <w:t>контент-маркетинга</w:t>
            </w:r>
            <w:r>
              <w:rPr>
                <w:sz w:val="22"/>
                <w:szCs w:val="22"/>
              </w:rPr>
              <w:t>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использовать необходимый</w:t>
            </w:r>
            <w:r>
              <w:rPr>
                <w:sz w:val="22"/>
                <w:szCs w:val="22"/>
              </w:rPr>
              <w:t xml:space="preserve"> </w:t>
            </w:r>
            <w:r w:rsidRPr="002F2332">
              <w:rPr>
                <w:sz w:val="22"/>
                <w:szCs w:val="22"/>
              </w:rPr>
              <w:t xml:space="preserve">инструментарий и </w:t>
            </w:r>
            <w:proofErr w:type="gramStart"/>
            <w:r w:rsidRPr="002F2332">
              <w:rPr>
                <w:sz w:val="22"/>
                <w:szCs w:val="22"/>
              </w:rPr>
              <w:t>ПО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proofErr w:type="gramStart"/>
            <w:r w:rsidRPr="002F2332">
              <w:rPr>
                <w:sz w:val="22"/>
                <w:szCs w:val="22"/>
              </w:rPr>
              <w:t>при</w:t>
            </w:r>
            <w:proofErr w:type="gramEnd"/>
            <w:r w:rsidRPr="002F2332">
              <w:rPr>
                <w:sz w:val="22"/>
                <w:szCs w:val="22"/>
              </w:rPr>
              <w:t xml:space="preserve"> проведении аналитической деятельности и реализации тактических и оперативных мероприятий;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уметь распределять оптимально ресурсы при реализации маркетинговой деятельности</w:t>
            </w:r>
            <w:r>
              <w:rPr>
                <w:sz w:val="22"/>
                <w:szCs w:val="22"/>
              </w:rPr>
              <w:t xml:space="preserve"> в рамках </w:t>
            </w:r>
            <w:proofErr w:type="gramStart"/>
            <w:r>
              <w:rPr>
                <w:sz w:val="22"/>
                <w:szCs w:val="22"/>
              </w:rPr>
              <w:t>конкретного</w:t>
            </w:r>
            <w:proofErr w:type="gramEnd"/>
            <w:r>
              <w:rPr>
                <w:sz w:val="22"/>
                <w:szCs w:val="22"/>
              </w:rPr>
              <w:t xml:space="preserve"> контент-плана</w:t>
            </w:r>
            <w:r w:rsidRPr="002F2332">
              <w:rPr>
                <w:sz w:val="22"/>
                <w:szCs w:val="22"/>
              </w:rPr>
              <w:t>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использовать знания дисциплины на практике и при необходимости в дипломной работе</w:t>
            </w:r>
            <w:r>
              <w:rPr>
                <w:sz w:val="22"/>
                <w:szCs w:val="22"/>
              </w:rPr>
              <w:t xml:space="preserve"> (проекте)</w:t>
            </w:r>
            <w:r w:rsidRPr="002F2332">
              <w:rPr>
                <w:sz w:val="22"/>
                <w:szCs w:val="22"/>
              </w:rPr>
              <w:t>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способность адаптировать основные законы дисциплины в профессиональной деятельности, применять современные методологии стратегического планирования;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принимать управленческие решения при реализации SMM-активности любой сложности.</w:t>
            </w:r>
          </w:p>
        </w:tc>
      </w:tr>
      <w:tr w:rsidR="0007623E" w:rsidRPr="002F2332" w:rsidTr="0092191F"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lastRenderedPageBreak/>
              <w:t>КК</w:t>
            </w:r>
            <w:proofErr w:type="gramStart"/>
            <w:r w:rsidRPr="002F2332">
              <w:rPr>
                <w:sz w:val="22"/>
                <w:szCs w:val="22"/>
              </w:rPr>
              <w:t>4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Способен разрабатывать контент-стратегию предприятия.</w:t>
            </w:r>
          </w:p>
        </w:tc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РО</w:t>
            </w:r>
            <w:proofErr w:type="gramStart"/>
            <w:r w:rsidRPr="002F2332">
              <w:rPr>
                <w:sz w:val="22"/>
                <w:szCs w:val="22"/>
              </w:rPr>
              <w:t>7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Планировать, разрабатывать, реализовывать и корректировать комплексный процесс научных исследований.</w:t>
            </w:r>
          </w:p>
        </w:tc>
        <w:tc>
          <w:tcPr>
            <w:tcW w:w="1895" w:type="pct"/>
            <w:vMerge/>
          </w:tcPr>
          <w:p w:rsidR="0007623E" w:rsidRPr="002F2332" w:rsidRDefault="0007623E" w:rsidP="0092191F">
            <w:pPr>
              <w:pStyle w:val="a9"/>
              <w:rPr>
                <w:sz w:val="22"/>
                <w:szCs w:val="22"/>
              </w:rPr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  <w:rPr>
          <w:b/>
        </w:rPr>
      </w:pPr>
      <w:r>
        <w:rPr>
          <w:b/>
        </w:rPr>
        <w:t>1.4.1 Основные образовательные технологии</w:t>
      </w:r>
    </w:p>
    <w:p w:rsidR="001D1751" w:rsidRPr="00BD5953" w:rsidRDefault="001D1751">
      <w:pPr>
        <w:pStyle w:val="a3"/>
        <w:jc w:val="center"/>
        <w:rPr>
          <w:b/>
        </w:rPr>
      </w:pPr>
    </w:p>
    <w:p w:rsidR="006631A9" w:rsidRPr="00A16118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лекционно-семинарская система;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информационно-коммуникационные технологии;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обучение в сотрудничестве (командная, групповая работа, </w:t>
      </w:r>
      <w:proofErr w:type="spellStart"/>
      <w:r w:rsidRPr="00A16118">
        <w:rPr>
          <w:rFonts w:ascii="Times New Roman" w:hAnsi="Times New Roman" w:cs="Times New Roman"/>
          <w:sz w:val="24"/>
        </w:rPr>
        <w:t>геймификация</w:t>
      </w:r>
      <w:proofErr w:type="spellEnd"/>
      <w:r w:rsidRPr="00A16118">
        <w:rPr>
          <w:rFonts w:ascii="Times New Roman" w:hAnsi="Times New Roman" w:cs="Times New Roman"/>
          <w:sz w:val="24"/>
        </w:rPr>
        <w:t>);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исследовательские методы в обучении, направленные на развитие научно-исследовательских навыков обучающихся.</w:t>
      </w:r>
    </w:p>
    <w:p w:rsidR="006631A9" w:rsidRPr="006631A9" w:rsidRDefault="006631A9">
      <w:pPr>
        <w:pStyle w:val="a3"/>
        <w:jc w:val="center"/>
      </w:pPr>
    </w:p>
    <w:p w:rsidR="00354C02" w:rsidRDefault="00DA5F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54C02" w:rsidRDefault="00354C02">
      <w:pPr>
        <w:pStyle w:val="a3"/>
      </w:pPr>
    </w:p>
    <w:p w:rsidR="006631A9" w:rsidRPr="00A16118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дистанционные образовательные;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предметно-ориентированные (процесс целеполагания, т.е. цели формируются через их результаты, выраженные в действиях обучающихся);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lastRenderedPageBreak/>
        <w:t xml:space="preserve">проведение дополнительных индивидуальных консультаций и занятий с </w:t>
      </w:r>
      <w:proofErr w:type="gramStart"/>
      <w:r w:rsidRPr="00A16118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A16118">
        <w:rPr>
          <w:rFonts w:ascii="Times New Roman" w:hAnsi="Times New Roman" w:cs="Times New Roman"/>
          <w:sz w:val="24"/>
        </w:rPr>
        <w:t>, организованные для оказания помощи в освоении учебного материала;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разноуровневое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обучение;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проектные методы обучения;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здоровьесеберегающие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технологии обучения.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354C02" w:rsidRPr="006631A9" w:rsidRDefault="00354C02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6631A9" w:rsidRPr="006631A9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6631A9">
        <w:rPr>
          <w:rFonts w:ascii="Times New Roman" w:hAnsi="Times New Roman" w:cs="Times New Roman"/>
          <w:sz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личностно-</w:t>
      </w:r>
      <w:r w:rsidRPr="00A16118">
        <w:rPr>
          <w:rFonts w:ascii="Times New Roman" w:hAnsi="Times New Roman" w:cs="Times New Roman"/>
          <w:sz w:val="24"/>
        </w:rPr>
        <w:t>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информационно-коммуникационные технологии (ИКТ);</w:t>
      </w:r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проектная и исследовательская деятельность;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игровые технологии.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354C02" w:rsidRDefault="00354C02">
      <w:pPr>
        <w:pStyle w:val="a3"/>
      </w:pPr>
    </w:p>
    <w:p w:rsidR="00354C02" w:rsidRDefault="00DA5F07" w:rsidP="006631A9">
      <w:pPr>
        <w:pStyle w:val="a3"/>
        <w:numPr>
          <w:ilvl w:val="0"/>
          <w:numId w:val="4"/>
        </w:numPr>
        <w:tabs>
          <w:tab w:val="left" w:pos="851"/>
        </w:tabs>
        <w:ind w:hanging="720"/>
        <w:rPr>
          <w:lang w:val="en-US"/>
        </w:rPr>
      </w:pPr>
      <w:r>
        <w:t>Основы маркетинга</w:t>
      </w:r>
    </w:p>
    <w:p w:rsidR="006631A9" w:rsidRPr="006631A9" w:rsidRDefault="006631A9" w:rsidP="006631A9">
      <w:pPr>
        <w:pStyle w:val="a3"/>
        <w:numPr>
          <w:ilvl w:val="0"/>
          <w:numId w:val="4"/>
        </w:numPr>
        <w:tabs>
          <w:tab w:val="left" w:pos="851"/>
        </w:tabs>
        <w:ind w:hanging="720"/>
        <w:rPr>
          <w:lang w:val="kk-KZ"/>
        </w:rPr>
      </w:pPr>
      <w:r>
        <w:rPr>
          <w:lang w:val="kk-KZ"/>
        </w:rPr>
        <w:t>Цифровой маркетинг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354C02" w:rsidRDefault="00354C02">
      <w:pPr>
        <w:pStyle w:val="a3"/>
      </w:pPr>
    </w:p>
    <w:p w:rsidR="00354C02" w:rsidRPr="006631A9" w:rsidRDefault="006631A9" w:rsidP="006631A9">
      <w:pPr>
        <w:pStyle w:val="a3"/>
        <w:numPr>
          <w:ilvl w:val="0"/>
          <w:numId w:val="5"/>
        </w:numPr>
        <w:tabs>
          <w:tab w:val="left" w:pos="851"/>
        </w:tabs>
        <w:ind w:hanging="720"/>
        <w:rPr>
          <w:lang w:val="kk-KZ"/>
        </w:rPr>
      </w:pPr>
      <w:r>
        <w:rPr>
          <w:lang w:val="kk-KZ"/>
        </w:rPr>
        <w:t>Сетевые сообщества и блоггинг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1.7 Трудоемкость дисциплины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54C02">
        <w:trPr>
          <w:tblHeader/>
        </w:trPr>
        <w:tc>
          <w:tcPr>
            <w:tcW w:w="3500" w:type="pct"/>
          </w:tcPr>
          <w:p w:rsidR="00354C02" w:rsidRDefault="00DA5F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54C02" w:rsidRDefault="00DA5F07">
            <w:pPr>
              <w:pStyle w:val="a3"/>
              <w:jc w:val="center"/>
            </w:pPr>
            <w:r>
              <w:t>часы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15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30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30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75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экзамен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 СОДЕРЖАНИЕ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2.1 Тематический план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354C02" w:rsidTr="00033E87">
        <w:trPr>
          <w:tblHeader/>
        </w:trPr>
        <w:tc>
          <w:tcPr>
            <w:tcW w:w="150" w:type="pct"/>
          </w:tcPr>
          <w:p w:rsidR="00354C02" w:rsidRDefault="00DA5F07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354C02" w:rsidRDefault="00DA5F0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354C02" w:rsidRDefault="00DA5F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354C02" w:rsidRDefault="00DA5F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4C02">
        <w:tc>
          <w:tcPr>
            <w:tcW w:w="0" w:type="auto"/>
            <w:gridSpan w:val="4"/>
          </w:tcPr>
          <w:p w:rsidR="00354C02" w:rsidRDefault="00DA5F07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Pr="00BD5953" w:rsidRDefault="00DA5F07">
            <w:pPr>
              <w:pStyle w:val="a3"/>
            </w:pPr>
            <w:r w:rsidRPr="00BD5953">
              <w:rPr>
                <w:b/>
              </w:rPr>
              <w:t>Тема 1</w:t>
            </w:r>
            <w:r w:rsidR="00BD5953" w:rsidRPr="00BD5953">
              <w:rPr>
                <w:b/>
              </w:rPr>
              <w:t>. Введение в контент-маркетинг.</w:t>
            </w:r>
            <w:r w:rsidR="00BD5953">
              <w:t xml:space="preserve"> Понятие контент-маркетинга. Цели и задачи. Содержание. Компетенции специалиста по контент-маркетингу.</w:t>
            </w:r>
          </w:p>
        </w:tc>
        <w:tc>
          <w:tcPr>
            <w:tcW w:w="0" w:type="auto"/>
          </w:tcPr>
          <w:p w:rsidR="00354C02" w:rsidRDefault="00DA5F07" w:rsidP="00033E8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  <w:r w:rsidR="00033E87">
              <w:t>-10</w:t>
            </w:r>
          </w:p>
        </w:tc>
      </w:tr>
      <w:tr w:rsidR="00BD5953" w:rsidRPr="00BD5953">
        <w:tc>
          <w:tcPr>
            <w:tcW w:w="0" w:type="auto"/>
          </w:tcPr>
          <w:p w:rsidR="00BD5953" w:rsidRDefault="00BD595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2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целевой аудитории</w:t>
            </w:r>
            <w:r w:rsidRPr="00BD5953">
              <w:rPr>
                <w:b/>
              </w:rPr>
              <w:t>.</w:t>
            </w:r>
            <w:r>
              <w:t xml:space="preserve"> Поведение потребителей. </w:t>
            </w:r>
            <w:r>
              <w:rPr>
                <w:lang w:val="en-US"/>
              </w:rPr>
              <w:t>Job</w:t>
            </w:r>
            <w:r w:rsidRPr="00BD5953">
              <w:rPr>
                <w:lang w:val="en-US"/>
              </w:rPr>
              <w:t xml:space="preserve"> </w:t>
            </w:r>
            <w:r>
              <w:rPr>
                <w:lang w:val="en-US"/>
              </w:rPr>
              <w:t>Stories</w:t>
            </w:r>
            <w:r>
              <w:rPr>
                <w:lang w:val="kk-KZ"/>
              </w:rPr>
              <w:t xml:space="preserve"> и </w:t>
            </w:r>
            <w:r>
              <w:rPr>
                <w:lang w:val="en-US"/>
              </w:rPr>
              <w:t>User Stories</w:t>
            </w:r>
            <w:r w:rsidRPr="00BD5953">
              <w:rPr>
                <w:lang w:val="en-US"/>
              </w:rPr>
              <w:t xml:space="preserve">. </w:t>
            </w:r>
            <w:r>
              <w:t>Лестница Бена Ханта. Картирование клиентского путешествия (</w:t>
            </w:r>
            <w:r>
              <w:rPr>
                <w:lang w:val="en-US"/>
              </w:rPr>
              <w:t>CJM</w:t>
            </w:r>
            <w:r>
              <w:t>).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3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конкурентного окружения</w:t>
            </w:r>
            <w:r w:rsidRPr="00BD5953">
              <w:rPr>
                <w:b/>
              </w:rPr>
              <w:t>.</w:t>
            </w:r>
            <w:r>
              <w:t xml:space="preserve"> Количественный и качественный анализ конкурентов в контент-маркетинге.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4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Типы и форматы контента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Видеоконтент</w:t>
            </w:r>
            <w:proofErr w:type="spellEnd"/>
            <w:r>
              <w:t xml:space="preserve">. </w:t>
            </w:r>
            <w:proofErr w:type="spellStart"/>
            <w:r>
              <w:t>Нативная</w:t>
            </w:r>
            <w:proofErr w:type="spellEnd"/>
            <w:r>
              <w:t xml:space="preserve"> реклама. </w:t>
            </w:r>
            <w:proofErr w:type="spellStart"/>
            <w:r>
              <w:t>Интерактив</w:t>
            </w:r>
            <w:proofErr w:type="spellEnd"/>
            <w:r>
              <w:t xml:space="preserve"> и креатив. Модель </w:t>
            </w:r>
            <w:r>
              <w:rPr>
                <w:lang w:val="en-US"/>
              </w:rPr>
              <w:t>IDEA</w:t>
            </w:r>
            <w:r>
              <w:t>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5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Производство контента</w:t>
            </w:r>
            <w:r w:rsidRPr="00BD5953">
              <w:rPr>
                <w:b/>
              </w:rPr>
              <w:t>.</w:t>
            </w:r>
            <w:r>
              <w:t xml:space="preserve"> Контент-маркетинг и творческий потенциал. Принцип пирамиды </w:t>
            </w:r>
            <w:proofErr w:type="spellStart"/>
            <w:r>
              <w:t>Минто</w:t>
            </w:r>
            <w:proofErr w:type="spellEnd"/>
            <w:r>
              <w:t xml:space="preserve">. Работа с текстом. 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6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Основы контент-стратегии</w:t>
            </w:r>
            <w:r w:rsidRPr="00BD5953">
              <w:rPr>
                <w:b/>
              </w:rPr>
              <w:t>.</w:t>
            </w:r>
            <w:r>
              <w:t xml:space="preserve"> Планирование, организация, постановка </w:t>
            </w:r>
            <w:r>
              <w:rPr>
                <w:lang w:val="en-US"/>
              </w:rPr>
              <w:t>KPI</w:t>
            </w:r>
            <w:r>
              <w:t>, командные роли.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7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Дистрибуция контента</w:t>
            </w:r>
            <w:r w:rsidRPr="00BD5953">
              <w:rPr>
                <w:b/>
              </w:rPr>
              <w:t>.</w:t>
            </w:r>
            <w:r>
              <w:t xml:space="preserve"> Аналитика и оценка эффективности каналов дистрибуции контента. </w:t>
            </w:r>
            <w:r>
              <w:rPr>
                <w:lang w:val="en-US"/>
              </w:rPr>
              <w:t>Traffic Map</w:t>
            </w:r>
            <w:r>
              <w:t>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8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Каналы продвижения контента</w:t>
            </w:r>
            <w:r w:rsidRPr="00BD5953">
              <w:rPr>
                <w:b/>
              </w:rPr>
              <w:t>.</w:t>
            </w:r>
            <w:r>
              <w:t xml:space="preserve"> СМИ и партнеры. Контент в социальных сетях. Каналы привлечения трафика.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D5953" w:rsidRPr="00BD5953" w:rsidRDefault="00BD5953" w:rsidP="00033E87">
            <w:pPr>
              <w:pStyle w:val="a3"/>
              <w:rPr>
                <w:b/>
              </w:rPr>
            </w:pPr>
            <w:r>
              <w:rPr>
                <w:b/>
              </w:rPr>
              <w:t>Тема 9</w:t>
            </w:r>
            <w:r w:rsidRPr="00BD5953">
              <w:rPr>
                <w:b/>
              </w:rPr>
              <w:t xml:space="preserve">. </w:t>
            </w:r>
            <w:r w:rsidR="00033E87">
              <w:rPr>
                <w:b/>
              </w:rPr>
              <w:t>Создание контент-плана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r w:rsidR="00033E87">
              <w:t>Механизм работы контент-плана. Выбор и определение тематики. Модели разработки контент-плана.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 w:rsidRPr="00BD5953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33E87" w:rsidRPr="00033E87" w:rsidRDefault="00033E87" w:rsidP="00033E87">
            <w:pPr>
              <w:pStyle w:val="a3"/>
              <w:rPr>
                <w:b/>
              </w:rPr>
            </w:pPr>
            <w:r>
              <w:rPr>
                <w:b/>
              </w:rPr>
              <w:t>Тема 10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 xml:space="preserve">Контент на различных рынках. </w:t>
            </w:r>
            <w:r w:rsidRPr="00033E87">
              <w:t xml:space="preserve">Создание контент-плана под любой бизнес. Рынки </w:t>
            </w:r>
            <w:r w:rsidRPr="00033E87">
              <w:rPr>
                <w:lang w:val="en-US"/>
              </w:rPr>
              <w:t>FMCG</w:t>
            </w:r>
            <w:r w:rsidRPr="00033E87">
              <w:t xml:space="preserve">, </w:t>
            </w:r>
            <w:r w:rsidRPr="00033E87">
              <w:rPr>
                <w:lang w:val="en-US"/>
              </w:rPr>
              <w:t>Disruptive</w:t>
            </w:r>
            <w:r w:rsidRPr="00033E87">
              <w:t xml:space="preserve">, 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B</w:t>
            </w:r>
            <w:r w:rsidRPr="00033E87">
              <w:t>/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C</w:t>
            </w:r>
            <w:r>
              <w:t>.</w:t>
            </w:r>
            <w:r w:rsidRPr="00033E87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033E87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354C02">
        <w:tc>
          <w:tcPr>
            <w:tcW w:w="0" w:type="auto"/>
            <w:gridSpan w:val="2"/>
          </w:tcPr>
          <w:p w:rsidR="00354C02" w:rsidRDefault="00DA5F0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54C02" w:rsidRPr="00033E87" w:rsidRDefault="00033E87">
            <w:pPr>
              <w:pStyle w:val="a3"/>
              <w:jc w:val="center"/>
              <w:rPr>
                <w:lang w:val="kk-KZ"/>
              </w:rPr>
            </w:pPr>
            <w:r>
              <w:rPr>
                <w:b/>
                <w:lang w:val="kk-KZ"/>
              </w:rPr>
              <w:t>15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</w:pPr>
          </w:p>
        </w:tc>
      </w:tr>
      <w:tr w:rsidR="00354C02">
        <w:tc>
          <w:tcPr>
            <w:tcW w:w="0" w:type="auto"/>
            <w:gridSpan w:val="4"/>
          </w:tcPr>
          <w:p w:rsidR="00354C02" w:rsidRDefault="00DA5F07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</w:pPr>
            <w:r w:rsidRPr="00BD5953">
              <w:rPr>
                <w:b/>
              </w:rPr>
              <w:t>Тема 1. Введение в контент-маркетинг.</w:t>
            </w:r>
            <w:r>
              <w:t xml:space="preserve"> Понятие контент-маркетинга. Цели и задачи. Содержание. Компетенции специалиста по контент-маркетингу.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2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целевой аудитории</w:t>
            </w:r>
            <w:r w:rsidRPr="00BD5953">
              <w:rPr>
                <w:b/>
              </w:rPr>
              <w:t>.</w:t>
            </w:r>
            <w:r>
              <w:t xml:space="preserve"> Поведение потребителей. </w:t>
            </w:r>
            <w:r>
              <w:rPr>
                <w:lang w:val="en-US"/>
              </w:rPr>
              <w:t>Job</w:t>
            </w:r>
            <w:r w:rsidRPr="00BD5953">
              <w:rPr>
                <w:lang w:val="en-US"/>
              </w:rPr>
              <w:t xml:space="preserve"> </w:t>
            </w:r>
            <w:r>
              <w:rPr>
                <w:lang w:val="en-US"/>
              </w:rPr>
              <w:t>Stories</w:t>
            </w:r>
            <w:r>
              <w:rPr>
                <w:lang w:val="kk-KZ"/>
              </w:rPr>
              <w:t xml:space="preserve"> и </w:t>
            </w:r>
            <w:r>
              <w:rPr>
                <w:lang w:val="en-US"/>
              </w:rPr>
              <w:t>User Stories</w:t>
            </w:r>
            <w:r w:rsidRPr="00BD5953">
              <w:rPr>
                <w:lang w:val="en-US"/>
              </w:rPr>
              <w:t xml:space="preserve">. </w:t>
            </w:r>
            <w:r>
              <w:t>Лестница Бена Ханта. Картирование клиентского путешествия (</w:t>
            </w:r>
            <w:r>
              <w:rPr>
                <w:lang w:val="en-US"/>
              </w:rPr>
              <w:t>CJM</w:t>
            </w:r>
            <w:r>
              <w:t>).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3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конкурентного окружения</w:t>
            </w:r>
            <w:r w:rsidRPr="00BD5953">
              <w:rPr>
                <w:b/>
              </w:rPr>
              <w:t>.</w:t>
            </w:r>
            <w:r>
              <w:t xml:space="preserve"> Количественный и качественный анализ конкурентов в контент-маркетинге.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4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Типы и форматы контента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Видеоконтент</w:t>
            </w:r>
            <w:proofErr w:type="spellEnd"/>
            <w:r>
              <w:t xml:space="preserve">. </w:t>
            </w:r>
            <w:proofErr w:type="spellStart"/>
            <w:r>
              <w:t>Нативная</w:t>
            </w:r>
            <w:proofErr w:type="spellEnd"/>
            <w:r>
              <w:t xml:space="preserve"> реклама. </w:t>
            </w:r>
            <w:proofErr w:type="spellStart"/>
            <w:r>
              <w:t>Интерактив</w:t>
            </w:r>
            <w:proofErr w:type="spellEnd"/>
            <w:r>
              <w:t xml:space="preserve"> и креатив. Модель </w:t>
            </w:r>
            <w:r>
              <w:rPr>
                <w:lang w:val="en-US"/>
              </w:rPr>
              <w:t>IDEA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5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Производство контента</w:t>
            </w:r>
            <w:r w:rsidRPr="00BD5953">
              <w:rPr>
                <w:b/>
              </w:rPr>
              <w:t>.</w:t>
            </w:r>
            <w:r>
              <w:t xml:space="preserve"> Контент-маркетинг и творческий потенциал. Принцип пирамиды </w:t>
            </w:r>
            <w:proofErr w:type="spellStart"/>
            <w:r>
              <w:t>Минто</w:t>
            </w:r>
            <w:proofErr w:type="spellEnd"/>
            <w:r>
              <w:t>. Работа с текстом.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6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Основы контент-стратегии</w:t>
            </w:r>
            <w:r w:rsidRPr="00BD5953">
              <w:rPr>
                <w:b/>
              </w:rPr>
              <w:t>.</w:t>
            </w:r>
            <w:r>
              <w:t xml:space="preserve"> Планирование, организация, постановка </w:t>
            </w:r>
            <w:r>
              <w:rPr>
                <w:lang w:val="en-US"/>
              </w:rPr>
              <w:t>KPI</w:t>
            </w:r>
            <w:r>
              <w:t>, командные роли.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7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Дистрибуция контента</w:t>
            </w:r>
            <w:r w:rsidRPr="00BD5953">
              <w:rPr>
                <w:b/>
              </w:rPr>
              <w:t>.</w:t>
            </w:r>
            <w:r>
              <w:t xml:space="preserve"> Аналитика и оценка эффективности каналов дистрибуции контента. </w:t>
            </w:r>
            <w:r>
              <w:rPr>
                <w:lang w:val="en-US"/>
              </w:rPr>
              <w:t>Traffic Map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8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Каналы продвижения контента</w:t>
            </w:r>
            <w:r w:rsidRPr="00BD5953">
              <w:rPr>
                <w:b/>
              </w:rPr>
              <w:t>.</w:t>
            </w:r>
            <w:r>
              <w:t xml:space="preserve"> СМИ и партнеры. Контент в социальных сетях. Каналы привлечения трафика.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9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Создание контент-плана</w:t>
            </w:r>
            <w:r w:rsidRPr="00BD5953">
              <w:rPr>
                <w:b/>
              </w:rPr>
              <w:t>.</w:t>
            </w:r>
            <w:r>
              <w:t xml:space="preserve"> Механизм работы контент-</w:t>
            </w:r>
            <w:r>
              <w:lastRenderedPageBreak/>
              <w:t>плана. Выбор и определение тематики. Модели разработки контент-плана.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10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 xml:space="preserve">Контент на различных рынках. </w:t>
            </w:r>
            <w:r w:rsidRPr="00033E87">
              <w:t xml:space="preserve">Создание контент-плана под любой бизнес. Рынки </w:t>
            </w:r>
            <w:r w:rsidRPr="00033E87">
              <w:rPr>
                <w:lang w:val="en-US"/>
              </w:rPr>
              <w:t>FMCG</w:t>
            </w:r>
            <w:r w:rsidRPr="00033E87">
              <w:t xml:space="preserve">, </w:t>
            </w:r>
            <w:r w:rsidRPr="00033E87">
              <w:rPr>
                <w:lang w:val="en-US"/>
              </w:rPr>
              <w:t>Disruptive</w:t>
            </w:r>
            <w:r w:rsidRPr="00033E87">
              <w:t xml:space="preserve">, 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B</w:t>
            </w:r>
            <w:r w:rsidRPr="00033E87">
              <w:t>/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C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354C02">
        <w:tc>
          <w:tcPr>
            <w:tcW w:w="0" w:type="auto"/>
            <w:gridSpan w:val="2"/>
          </w:tcPr>
          <w:p w:rsidR="00354C02" w:rsidRDefault="00DA5F0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614"/>
        <w:gridCol w:w="2926"/>
        <w:gridCol w:w="1424"/>
        <w:gridCol w:w="1027"/>
        <w:gridCol w:w="1495"/>
        <w:gridCol w:w="1202"/>
      </w:tblGrid>
      <w:tr w:rsidR="00354C02">
        <w:trPr>
          <w:trHeight w:val="1229"/>
          <w:tblHeader/>
        </w:trPr>
        <w:tc>
          <w:tcPr>
            <w:tcW w:w="1026" w:type="pct"/>
          </w:tcPr>
          <w:p w:rsidR="00354C02" w:rsidRDefault="00DA5F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54C02" w:rsidRDefault="00DA5F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54C02" w:rsidRDefault="00DA5F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54C02" w:rsidRDefault="00DA5F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54C02" w:rsidRDefault="00DA5F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54C02" w:rsidRDefault="00DA5F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4C02">
        <w:tc>
          <w:tcPr>
            <w:tcW w:w="0" w:type="auto"/>
          </w:tcPr>
          <w:p w:rsidR="00354C02" w:rsidRPr="0007623E" w:rsidRDefault="0007623E" w:rsidP="0007623E">
            <w:pPr>
              <w:pStyle w:val="a3"/>
              <w:jc w:val="left"/>
            </w:pPr>
            <w:r w:rsidRPr="0007623E">
              <w:t xml:space="preserve">Тема </w:t>
            </w:r>
            <w:r>
              <w:t>1. Введение в контент-маркетинг</w:t>
            </w:r>
          </w:p>
        </w:tc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rPr>
                <w:sz w:val="22"/>
              </w:rPr>
              <w:t xml:space="preserve">Создание </w:t>
            </w:r>
            <w:proofErr w:type="gramStart"/>
            <w:r>
              <w:rPr>
                <w:sz w:val="22"/>
              </w:rPr>
              <w:t>шорт-листа</w:t>
            </w:r>
            <w:proofErr w:type="gramEnd"/>
            <w:r>
              <w:rPr>
                <w:sz w:val="22"/>
              </w:rPr>
              <w:t xml:space="preserve"> с основными понятиями </w:t>
            </w:r>
            <w:r>
              <w:rPr>
                <w:sz w:val="22"/>
              </w:rPr>
              <w:t>контент-маркетинга.</w:t>
            </w:r>
          </w:p>
        </w:tc>
        <w:tc>
          <w:tcPr>
            <w:tcW w:w="0" w:type="auto"/>
          </w:tcPr>
          <w:p w:rsidR="00354C02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354C02" w:rsidRDefault="0007623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2. Анализ целевой аудитории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>Выполнение практической работы «</w:t>
            </w:r>
            <w:proofErr w:type="spellStart"/>
            <w:r>
              <w:rPr>
                <w:sz w:val="22"/>
              </w:rPr>
              <w:t>Сегментирвоание</w:t>
            </w:r>
            <w:proofErr w:type="spellEnd"/>
            <w:r>
              <w:rPr>
                <w:sz w:val="22"/>
              </w:rPr>
              <w:t xml:space="preserve"> ЦА в </w:t>
            </w:r>
            <w:r>
              <w:rPr>
                <w:sz w:val="22"/>
              </w:rPr>
              <w:t>контент-маркетинге</w:t>
            </w:r>
            <w:r>
              <w:rPr>
                <w:sz w:val="22"/>
              </w:rPr>
              <w:t>»</w:t>
            </w:r>
            <w:r>
              <w:rPr>
                <w:sz w:val="22"/>
              </w:rPr>
              <w:t>. Написание творческого проекта.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3. Анализ конкурентного окружения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>Выполнение групповой практической работ</w:t>
            </w:r>
            <w:r>
              <w:rPr>
                <w:sz w:val="22"/>
              </w:rPr>
              <w:t>ы «Конкурентный анализ сайта в контент-маркетинге</w:t>
            </w:r>
            <w:r>
              <w:rPr>
                <w:sz w:val="22"/>
              </w:rPr>
              <w:t>»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Написание творческого проекта.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4. Типы и форматы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t>Разработка материала (анкета/листовка/рекламное обращение) под конкретный формат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1,2,4,5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5. Производство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 xml:space="preserve">Создание </w:t>
            </w:r>
            <w:r>
              <w:rPr>
                <w:sz w:val="22"/>
              </w:rPr>
              <w:t>презентации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по изученным методам и инструментам производства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6. Основы контент-стратегии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  <w:r>
              <w:rPr>
                <w:sz w:val="22"/>
              </w:rPr>
              <w:t>. Создание шаблона (канвы) контент-стратегии.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1,2,3,6,7,9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7. Дистрибуция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 xml:space="preserve">Решение ситуационных задач. Создание </w:t>
            </w:r>
            <w:r>
              <w:rPr>
                <w:sz w:val="22"/>
              </w:rPr>
              <w:t>карты трафика.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 xml:space="preserve">Тема 8. Каналы </w:t>
            </w:r>
            <w:r w:rsidRPr="0007623E">
              <w:lastRenderedPageBreak/>
              <w:t>продвижения контента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</w:pPr>
            <w:r>
              <w:rPr>
                <w:sz w:val="22"/>
              </w:rPr>
              <w:lastRenderedPageBreak/>
              <w:t>Разработка презентации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по изученным инструментам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>продвижения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lastRenderedPageBreak/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lastRenderedPageBreak/>
              <w:t>Тема 9. Создание контент-плана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>Решение ситуационных задач. Создание шаблона (канвы) контент-</w:t>
            </w:r>
            <w:r>
              <w:rPr>
                <w:sz w:val="22"/>
              </w:rPr>
              <w:t>плана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6-10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 xml:space="preserve">Тема 10. </w:t>
            </w:r>
            <w:r>
              <w:t>Контент на различных рынках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представление задач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6-10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354C02">
        <w:trPr>
          <w:tblHeader/>
        </w:trPr>
        <w:tc>
          <w:tcPr>
            <w:tcW w:w="1850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354C02" w:rsidRDefault="00DA5F0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54C02">
        <w:trPr>
          <w:tblHeader/>
        </w:trPr>
        <w:tc>
          <w:tcPr>
            <w:tcW w:w="0" w:type="auto"/>
            <w:vMerge/>
          </w:tcPr>
          <w:p w:rsidR="00354C02" w:rsidRDefault="00354C02">
            <w:pPr>
              <w:pStyle w:val="a3"/>
            </w:pP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10</w:t>
            </w: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Знание</w:t>
            </w:r>
          </w:p>
        </w:tc>
      </w:tr>
      <w:tr w:rsidR="00354C02">
        <w:tc>
          <w:tcPr>
            <w:tcW w:w="0" w:type="auto"/>
          </w:tcPr>
          <w:p w:rsidR="00354C02" w:rsidRDefault="00FC52BF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Понимание</w:t>
            </w:r>
          </w:p>
        </w:tc>
      </w:tr>
      <w:tr w:rsidR="00354C02">
        <w:tc>
          <w:tcPr>
            <w:tcW w:w="0" w:type="auto"/>
          </w:tcPr>
          <w:p w:rsidR="00354C02" w:rsidRDefault="00FC52BF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Применение</w:t>
            </w:r>
          </w:p>
        </w:tc>
      </w:tr>
      <w:tr w:rsidR="00354C02"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t>Решение ситуационных задач (</w:t>
            </w:r>
            <w:r>
              <w:rPr>
                <w:lang w:val="en-US"/>
              </w:rPr>
              <w:t>case</w:t>
            </w:r>
            <w:r w:rsidRPr="009A442D">
              <w:t xml:space="preserve"> </w:t>
            </w:r>
            <w:r>
              <w:rPr>
                <w:lang w:val="en-US"/>
              </w:rPr>
              <w:t>study</w:t>
            </w:r>
            <w:r w:rsidRPr="009A442D">
              <w:t>)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FC52BF">
        <w:tc>
          <w:tcPr>
            <w:tcW w:w="0" w:type="auto"/>
          </w:tcPr>
          <w:p w:rsidR="00FC52BF" w:rsidRDefault="00FC52BF" w:rsidP="00FC52BF">
            <w:pPr>
              <w:pStyle w:val="a3"/>
              <w:jc w:val="left"/>
            </w:pPr>
            <w:r>
              <w:t xml:space="preserve">Групповая деловая игра (элементы </w:t>
            </w:r>
            <w:proofErr w:type="spellStart"/>
            <w:r>
              <w:t>геймификации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</w:tr>
      <w:tr w:rsidR="00ED3E79">
        <w:tc>
          <w:tcPr>
            <w:tcW w:w="0" w:type="auto"/>
          </w:tcPr>
          <w:p w:rsidR="00ED3E79" w:rsidRDefault="00ED3E79" w:rsidP="00FC52BF">
            <w:pPr>
              <w:pStyle w:val="a3"/>
              <w:jc w:val="left"/>
            </w:pPr>
            <w:r>
              <w:t>Итоговый проект</w:t>
            </w: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  <w:r>
              <w:t>+</w:t>
            </w: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Анализ</w:t>
            </w:r>
          </w:p>
        </w:tc>
      </w:tr>
      <w:tr w:rsidR="00354C02"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t>Маркетинговое исследование (</w:t>
            </w:r>
            <w:r>
              <w:rPr>
                <w:sz w:val="22"/>
              </w:rPr>
              <w:t>к</w:t>
            </w:r>
            <w:r>
              <w:rPr>
                <w:sz w:val="22"/>
              </w:rPr>
              <w:t>онкурентный анализ сайта в контент-маркетинге</w:t>
            </w:r>
            <w:r>
              <w:t>)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354C02" w:rsidTr="00FC52BF">
        <w:trPr>
          <w:tblHeader/>
        </w:trPr>
        <w:tc>
          <w:tcPr>
            <w:tcW w:w="569" w:type="pct"/>
          </w:tcPr>
          <w:p w:rsidR="00354C02" w:rsidRDefault="00DA5F07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773" w:type="pct"/>
          </w:tcPr>
          <w:p w:rsidR="00354C02" w:rsidRDefault="00DA5F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354C02" w:rsidRDefault="00DA5F07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354C02" w:rsidRDefault="00DA5F07">
            <w:pPr>
              <w:pStyle w:val="a3"/>
              <w:jc w:val="center"/>
            </w:pPr>
            <w:r>
              <w:t>Итого</w:t>
            </w:r>
          </w:p>
        </w:tc>
      </w:tr>
      <w:tr w:rsidR="00FB4195"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0-100</w:t>
            </w: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0-100</w:t>
            </w: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6631A9" w:rsidTr="006631A9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54C02" w:rsidRDefault="00FB4195">
            <w:pPr>
              <w:pStyle w:val="a3"/>
            </w:pPr>
            <w:r>
              <w:t>Э</w:t>
            </w:r>
            <w:r w:rsidR="00DA5F07">
              <w:t>кзамен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0-100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354C02" w:rsidRDefault="00DA5F07" w:rsidP="00FB4195">
      <w:pPr>
        <w:pStyle w:val="a3"/>
        <w:numPr>
          <w:ilvl w:val="0"/>
          <w:numId w:val="11"/>
        </w:numPr>
        <w:tabs>
          <w:tab w:val="left" w:pos="851"/>
        </w:tabs>
        <w:ind w:hanging="720"/>
      </w:pPr>
      <w:r>
        <w:t>40% результата, полученного на экзамене;</w:t>
      </w:r>
    </w:p>
    <w:p w:rsidR="00354C02" w:rsidRDefault="00DA5F07" w:rsidP="00FB4195">
      <w:pPr>
        <w:pStyle w:val="a3"/>
        <w:numPr>
          <w:ilvl w:val="0"/>
          <w:numId w:val="11"/>
        </w:numPr>
        <w:tabs>
          <w:tab w:val="left" w:pos="851"/>
        </w:tabs>
        <w:ind w:hanging="720"/>
      </w:pPr>
      <w:r>
        <w:t>60% результатов текущей успеваемости.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Формула подсчета итоговой оценки:</w:t>
      </w:r>
    </w:p>
    <w:p w:rsidR="00354C02" w:rsidRDefault="00354C02">
      <w:pPr>
        <w:pStyle w:val="a3"/>
      </w:pPr>
    </w:p>
    <w:p w:rsidR="00354C02" w:rsidRDefault="00DA5F07">
      <w:pPr>
        <w:pStyle w:val="a3"/>
        <w:jc w:val="right"/>
      </w:pPr>
      <m:oMath>
        <m:r>
          <w:rPr>
            <w:rFonts w:ascii="Cambria Math"/>
            <w:sz w:val="26"/>
            <w:szCs w:val="26"/>
          </w:rPr>
          <m:t>И</m:t>
        </m:r>
        <m:r>
          <w:rPr>
            <w:rFonts w:ascii="Cambria Math"/>
            <w:sz w:val="26"/>
            <w:szCs w:val="26"/>
          </w:rPr>
          <m:t>= 0,6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Р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Р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num>
          <m:den>
            <m:r>
              <w:rPr>
                <w:rFonts w:ascii="Cambria Math"/>
                <w:sz w:val="26"/>
                <w:szCs w:val="26"/>
              </w:rPr>
              <m:t>2</m:t>
            </m:r>
          </m:den>
        </m:f>
        <m:r>
          <w:rPr>
            <w:rFonts w:ascii="Cambria Math"/>
            <w:sz w:val="26"/>
            <w:szCs w:val="26"/>
          </w:rPr>
          <m:t>+0,4</m:t>
        </m:r>
        <m:r>
          <w:rPr>
            <w:rFonts w:ascii="Cambria Math"/>
            <w:sz w:val="26"/>
            <w:szCs w:val="26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54C02" w:rsidRDefault="00354C02">
      <w:pPr>
        <w:pStyle w:val="a3"/>
      </w:pPr>
    </w:p>
    <w:p w:rsidR="00FB4195" w:rsidRDefault="00FB4195">
      <w:pPr>
        <w:pStyle w:val="a3"/>
        <w:ind w:firstLine="567"/>
      </w:pPr>
      <w:r>
        <w:t>где:</w:t>
      </w:r>
    </w:p>
    <w:p w:rsidR="00FB4195" w:rsidRDefault="00FB4195">
      <w:pPr>
        <w:pStyle w:val="a3"/>
        <w:ind w:firstLine="567"/>
      </w:pPr>
      <w:r>
        <w:t>Р</w:t>
      </w:r>
      <w:proofErr w:type="gramStart"/>
      <w:r w:rsidRPr="00FB4195">
        <w:rPr>
          <w:vertAlign w:val="subscript"/>
        </w:rPr>
        <w:t>1</w:t>
      </w:r>
      <w:proofErr w:type="gramEnd"/>
      <w:r>
        <w:t xml:space="preserve"> и </w:t>
      </w:r>
      <w:r w:rsidR="00DA5F07">
        <w:t>Р</w:t>
      </w:r>
      <w:r w:rsidR="00DA5F07" w:rsidRPr="00FB4195">
        <w:rPr>
          <w:vertAlign w:val="subscript"/>
        </w:rPr>
        <w:t>2</w:t>
      </w:r>
      <w:r w:rsidR="00DA5F07">
        <w:t xml:space="preserve"> – цифровые эквиваленты оценок первого, второго рейтингов соответственно; </w:t>
      </w:r>
    </w:p>
    <w:p w:rsidR="00354C02" w:rsidRDefault="00DA5F07">
      <w:pPr>
        <w:pStyle w:val="a3"/>
        <w:ind w:firstLine="567"/>
      </w:pPr>
      <w:r>
        <w:t>Э – цифровой эквивалент оценки на экзамене.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76"/>
        <w:gridCol w:w="1275"/>
        <w:gridCol w:w="1277"/>
        <w:gridCol w:w="2308"/>
        <w:gridCol w:w="3552"/>
      </w:tblGrid>
      <w:tr w:rsidR="00354C02" w:rsidTr="00ED3E79">
        <w:trPr>
          <w:tblHeader/>
        </w:trPr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59" w:type="pct"/>
          </w:tcPr>
          <w:p w:rsidR="00354C02" w:rsidRDefault="00DA5F07" w:rsidP="00FB4195">
            <w:pPr>
              <w:pStyle w:val="a3"/>
              <w:jc w:val="center"/>
            </w:pPr>
            <w:r>
              <w:t>Балл</w:t>
            </w:r>
            <w:r w:rsidR="00FB4195">
              <w:t>ы</w:t>
            </w:r>
            <w:proofErr w:type="gramStart"/>
            <w:r w:rsidR="00FB4195">
              <w:t xml:space="preserve"> (%</w:t>
            </w:r>
            <w:r>
              <w:t>)</w:t>
            </w:r>
            <w:proofErr w:type="gramEnd"/>
          </w:p>
        </w:tc>
        <w:tc>
          <w:tcPr>
            <w:tcW w:w="1191" w:type="pct"/>
          </w:tcPr>
          <w:p w:rsidR="00354C02" w:rsidRDefault="00DA5F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33" w:type="pct"/>
          </w:tcPr>
          <w:p w:rsidR="00354C02" w:rsidRDefault="00DA5F07">
            <w:pPr>
              <w:pStyle w:val="a3"/>
              <w:jc w:val="center"/>
            </w:pPr>
            <w:r>
              <w:t>Критерий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A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4.0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A-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90-94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85-89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B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80-84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B-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75-79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70-74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65-69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60-64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D+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55-59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D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50-54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FX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0.5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25-49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F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0-24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4 ПОЛИТИКА ДИСЦИПЛИНЫ</w:t>
      </w:r>
    </w:p>
    <w:p w:rsidR="00354C02" w:rsidRDefault="00354C02">
      <w:pPr>
        <w:pStyle w:val="a3"/>
      </w:pPr>
    </w:p>
    <w:p w:rsidR="006631A9" w:rsidRPr="00B06FB1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 xml:space="preserve"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</w:t>
      </w:r>
      <w:proofErr w:type="spellStart"/>
      <w:r w:rsidRPr="00B06FB1">
        <w:rPr>
          <w:rFonts w:ascii="Times New Roman" w:hAnsi="Times New Roman" w:cs="Times New Roman"/>
          <w:sz w:val="24"/>
        </w:rPr>
        <w:t>Серикбаева</w:t>
      </w:r>
      <w:proofErr w:type="spellEnd"/>
      <w:r w:rsidRPr="00B06FB1">
        <w:rPr>
          <w:rFonts w:ascii="Times New Roman" w:hAnsi="Times New Roman" w:cs="Times New Roman"/>
          <w:sz w:val="24"/>
        </w:rPr>
        <w:t>.</w:t>
      </w:r>
    </w:p>
    <w:p w:rsidR="006631A9" w:rsidRPr="00B06FB1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Обучающийся обязан: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lastRenderedPageBreak/>
        <w:t>активно участвовать в учебном процессе, проявляя творчество, индивидуальность и креативность;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посещать все виды аудиторных занятий (лекции, практические занятия);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 xml:space="preserve">своевременно выполнять и сдавать работу </w:t>
      </w:r>
      <w:proofErr w:type="gramStart"/>
      <w:r w:rsidRPr="00B06FB1">
        <w:rPr>
          <w:rFonts w:ascii="Times New Roman" w:hAnsi="Times New Roman" w:cs="Times New Roman"/>
          <w:sz w:val="24"/>
        </w:rPr>
        <w:t>согласно Графика</w:t>
      </w:r>
      <w:proofErr w:type="gramEnd"/>
      <w:r w:rsidRPr="00B06FB1">
        <w:rPr>
          <w:rFonts w:ascii="Times New Roman" w:hAnsi="Times New Roman" w:cs="Times New Roman"/>
          <w:sz w:val="24"/>
        </w:rPr>
        <w:t xml:space="preserve"> выполнения и сдачи заданий по дисциплине;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документально подтверждать пропущенные аудиторные занятия по уважительной причине;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отрабатывать все пропущенные занятия в указанное преподавателем время;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проявлять уважительное отношение к преподавателю и к другим обучающимся;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соблюдать культуру поведения.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5.1 Основная литература</w:t>
      </w:r>
    </w:p>
    <w:p w:rsidR="00354C02" w:rsidRDefault="00354C02">
      <w:pPr>
        <w:pStyle w:val="a3"/>
      </w:pP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  <w:tab w:val="left" w:pos="993"/>
        </w:tabs>
        <w:ind w:left="0" w:firstLine="567"/>
      </w:pPr>
      <w:proofErr w:type="spellStart"/>
      <w:r>
        <w:t>Акулич</w:t>
      </w:r>
      <w:proofErr w:type="spellEnd"/>
      <w:r>
        <w:t xml:space="preserve"> М. В. Интернет-маркетинг</w:t>
      </w:r>
      <w:r w:rsidRPr="00FB4195">
        <w:t>: учебник для бакалавров</w:t>
      </w:r>
      <w:r>
        <w:t>. – Москва</w:t>
      </w:r>
      <w:r w:rsidRPr="00FB4195">
        <w:t>: Издательско-</w:t>
      </w:r>
      <w:r>
        <w:t>торговая корпорация «Дашков и</w:t>
      </w:r>
      <w:proofErr w:type="gramStart"/>
      <w:r>
        <w:t xml:space="preserve"> К</w:t>
      </w:r>
      <w:proofErr w:type="gramEnd"/>
      <w:r>
        <w:t>о</w:t>
      </w:r>
      <w:r w:rsidRPr="00FB4195">
        <w:t>», 2020. – 352 с.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Баксанский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О.Е. Технологии манипуляции массами: реклама, маркетинг, PR, GR (когнитивный подход). Карманная книга политтехнолога. – М. </w:t>
      </w:r>
      <w:proofErr w:type="spellStart"/>
      <w:r w:rsidRPr="00BD1148">
        <w:rPr>
          <w:rFonts w:ascii="Times New Roman" w:hAnsi="Times New Roman" w:cs="Times New Roman"/>
          <w:sz w:val="24"/>
        </w:rPr>
        <w:t>Ленанд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, 2017.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 xml:space="preserve">224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Банкин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А. Контент-</w:t>
      </w:r>
      <w:r>
        <w:rPr>
          <w:rFonts w:ascii="Times New Roman" w:hAnsi="Times New Roman" w:cs="Times New Roman"/>
          <w:sz w:val="24"/>
        </w:rPr>
        <w:t>маркет</w:t>
      </w:r>
      <w:r w:rsidRPr="00BD1148">
        <w:rPr>
          <w:rFonts w:ascii="Times New Roman" w:hAnsi="Times New Roman" w:cs="Times New Roman"/>
          <w:sz w:val="24"/>
        </w:rPr>
        <w:t xml:space="preserve">инг для роста продаж. – СПб: Питер, 2017.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 xml:space="preserve">272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Гитомер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Дж. Самое главное в продажах. – СПб: Питер, 2018.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>128 с.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Голубкова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Е. Интегрированные маркетинговые коммуникации. Учебник и практикум. – М.: </w:t>
      </w:r>
      <w:proofErr w:type="spellStart"/>
      <w:r w:rsidRPr="00BD1148">
        <w:rPr>
          <w:rFonts w:ascii="Times New Roman" w:hAnsi="Times New Roman" w:cs="Times New Roman"/>
          <w:sz w:val="24"/>
        </w:rPr>
        <w:t>Юрайт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, 2017. 364 с. </w:t>
      </w:r>
    </w:p>
    <w:p w:rsidR="00FB4195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BD1148">
        <w:rPr>
          <w:rFonts w:ascii="Times New Roman" w:hAnsi="Times New Roman" w:cs="Times New Roman"/>
          <w:sz w:val="24"/>
        </w:rPr>
        <w:t xml:space="preserve">Дж. </w:t>
      </w:r>
      <w:proofErr w:type="spellStart"/>
      <w:r w:rsidRPr="00BD1148">
        <w:rPr>
          <w:rFonts w:ascii="Times New Roman" w:hAnsi="Times New Roman" w:cs="Times New Roman"/>
          <w:sz w:val="24"/>
        </w:rPr>
        <w:t>Моуат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BD1148">
        <w:rPr>
          <w:rFonts w:ascii="Times New Roman" w:hAnsi="Times New Roman" w:cs="Times New Roman"/>
          <w:sz w:val="24"/>
        </w:rPr>
        <w:t>Видеомаркетинг</w:t>
      </w:r>
      <w:proofErr w:type="spellEnd"/>
      <w:r w:rsidRPr="00BD1148">
        <w:rPr>
          <w:rFonts w:ascii="Times New Roman" w:hAnsi="Times New Roman" w:cs="Times New Roman"/>
          <w:sz w:val="24"/>
        </w:rPr>
        <w:t>: Стратегия, конт</w:t>
      </w:r>
      <w:r>
        <w:rPr>
          <w:rFonts w:ascii="Times New Roman" w:hAnsi="Times New Roman" w:cs="Times New Roman"/>
          <w:sz w:val="24"/>
        </w:rPr>
        <w:t xml:space="preserve">ент, производство. – М.: Альпина </w:t>
      </w:r>
      <w:proofErr w:type="spellStart"/>
      <w:r>
        <w:rPr>
          <w:rFonts w:ascii="Times New Roman" w:hAnsi="Times New Roman" w:cs="Times New Roman"/>
          <w:sz w:val="24"/>
        </w:rPr>
        <w:t>Паблишер</w:t>
      </w:r>
      <w:proofErr w:type="spellEnd"/>
      <w:r>
        <w:rPr>
          <w:rFonts w:ascii="Times New Roman" w:hAnsi="Times New Roman" w:cs="Times New Roman"/>
          <w:sz w:val="24"/>
        </w:rPr>
        <w:t>, 2019. –</w:t>
      </w:r>
      <w:r w:rsidRPr="00BD1148">
        <w:rPr>
          <w:rFonts w:ascii="Times New Roman" w:hAnsi="Times New Roman" w:cs="Times New Roman"/>
          <w:sz w:val="24"/>
        </w:rPr>
        <w:t xml:space="preserve"> 402 с.</w:t>
      </w: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</w:tabs>
        <w:ind w:left="0" w:firstLine="567"/>
      </w:pPr>
      <w:proofErr w:type="spellStart"/>
      <w:r>
        <w:t>Жильцова</w:t>
      </w:r>
      <w:proofErr w:type="spellEnd"/>
      <w:r>
        <w:t xml:space="preserve"> О.Н. Интернет-маркетинг</w:t>
      </w:r>
      <w:r w:rsidRPr="00FB4195">
        <w:t>: учебник для вузов</w:t>
      </w:r>
      <w:r>
        <w:t>. – Москва</w:t>
      </w:r>
      <w:r w:rsidRPr="00FB4195">
        <w:t>: И</w:t>
      </w:r>
      <w:r>
        <w:t xml:space="preserve">здательство </w:t>
      </w:r>
      <w:proofErr w:type="spellStart"/>
      <w:r>
        <w:t>Юрайт</w:t>
      </w:r>
      <w:proofErr w:type="spellEnd"/>
      <w:r>
        <w:t>, 2022. –</w:t>
      </w:r>
      <w:r w:rsidRPr="00FB4195">
        <w:t xml:space="preserve"> 335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Зуев М., Прокофьев А., </w:t>
      </w:r>
      <w:proofErr w:type="spellStart"/>
      <w:r>
        <w:rPr>
          <w:rFonts w:ascii="Times New Roman" w:hAnsi="Times New Roman" w:cs="Times New Roman"/>
          <w:sz w:val="24"/>
        </w:rPr>
        <w:t>Маурус</w:t>
      </w:r>
      <w:proofErr w:type="spellEnd"/>
      <w:r>
        <w:rPr>
          <w:rFonts w:ascii="Times New Roman" w:hAnsi="Times New Roman" w:cs="Times New Roman"/>
          <w:sz w:val="24"/>
        </w:rPr>
        <w:t xml:space="preserve"> П. </w:t>
      </w:r>
      <w:r w:rsidRPr="00BD1148">
        <w:rPr>
          <w:rFonts w:ascii="Times New Roman" w:hAnsi="Times New Roman" w:cs="Times New Roman"/>
          <w:sz w:val="24"/>
        </w:rPr>
        <w:t>Интернет-маркетинг</w:t>
      </w:r>
      <w:r>
        <w:rPr>
          <w:rFonts w:ascii="Times New Roman" w:hAnsi="Times New Roman" w:cs="Times New Roman"/>
          <w:sz w:val="24"/>
        </w:rPr>
        <w:t xml:space="preserve"> 3.0: нет русской рулетке! –</w:t>
      </w:r>
      <w:r w:rsidRPr="00BD1148">
        <w:rPr>
          <w:rFonts w:ascii="Times New Roman" w:hAnsi="Times New Roman" w:cs="Times New Roman"/>
          <w:sz w:val="24"/>
        </w:rPr>
        <w:t xml:space="preserve"> С</w:t>
      </w:r>
      <w:r>
        <w:rPr>
          <w:rFonts w:ascii="Times New Roman" w:hAnsi="Times New Roman" w:cs="Times New Roman"/>
          <w:sz w:val="24"/>
        </w:rPr>
        <w:t>Пб</w:t>
      </w:r>
      <w:proofErr w:type="gramStart"/>
      <w:r>
        <w:rPr>
          <w:rFonts w:ascii="Times New Roman" w:hAnsi="Times New Roman" w:cs="Times New Roman"/>
          <w:sz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</w:rPr>
        <w:t>Питер, 2014</w:t>
      </w:r>
      <w:r w:rsidRPr="00BD1148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208 c.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BD1148">
        <w:rPr>
          <w:rFonts w:ascii="Times New Roman" w:hAnsi="Times New Roman" w:cs="Times New Roman"/>
          <w:sz w:val="24"/>
        </w:rPr>
        <w:t>Каплунов, Д. Контент, маркетинг и рок-н-ролл. Книга-муза для покорения кли</w:t>
      </w:r>
      <w:r>
        <w:rPr>
          <w:rFonts w:ascii="Times New Roman" w:hAnsi="Times New Roman" w:cs="Times New Roman"/>
          <w:sz w:val="24"/>
        </w:rPr>
        <w:t xml:space="preserve">ентов в интернете. </w:t>
      </w:r>
      <w:r w:rsidRPr="00BD114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М</w:t>
      </w:r>
      <w:r>
        <w:rPr>
          <w:rFonts w:ascii="Times New Roman" w:hAnsi="Times New Roman" w:cs="Times New Roman"/>
          <w:sz w:val="24"/>
        </w:rPr>
        <w:t>.: Манн, Иванов и Фербер, 2015</w:t>
      </w:r>
      <w:r w:rsidRPr="00BD1148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352 c.</w:t>
      </w: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  <w:tab w:val="left" w:pos="993"/>
        </w:tabs>
        <w:ind w:left="0" w:firstLine="567"/>
      </w:pPr>
      <w:r>
        <w:t xml:space="preserve">Хуссейн </w:t>
      </w:r>
      <w:r w:rsidRPr="00FB4195">
        <w:t>И. Д.  Цифр</w:t>
      </w:r>
      <w:r>
        <w:t>овые маркетинговые коммуникации</w:t>
      </w:r>
      <w:r w:rsidRPr="00FB4195">
        <w:t>: учебное пособие для вузов</w:t>
      </w:r>
      <w:r>
        <w:t xml:space="preserve">. – Москва: Издательство </w:t>
      </w:r>
      <w:proofErr w:type="spellStart"/>
      <w:r>
        <w:t>Юрайт</w:t>
      </w:r>
      <w:proofErr w:type="spellEnd"/>
      <w:r>
        <w:t>, 2022. –</w:t>
      </w:r>
      <w:r w:rsidRPr="00FB4195">
        <w:t xml:space="preserve"> 68 с. </w:t>
      </w:r>
    </w:p>
    <w:p w:rsidR="00FB4195" w:rsidRDefault="00FB4195" w:rsidP="00FB4195">
      <w:pPr>
        <w:pStyle w:val="a3"/>
        <w:tabs>
          <w:tab w:val="left" w:pos="851"/>
        </w:tabs>
        <w:ind w:left="720"/>
      </w:pPr>
    </w:p>
    <w:p w:rsidR="00354C02" w:rsidRDefault="00DA5F07">
      <w:pPr>
        <w:pStyle w:val="a3"/>
        <w:jc w:val="center"/>
      </w:pPr>
      <w:r>
        <w:rPr>
          <w:b/>
        </w:rPr>
        <w:t>5.2 Дополнительная литература</w:t>
      </w:r>
    </w:p>
    <w:p w:rsidR="00354C02" w:rsidRDefault="00354C02">
      <w:pPr>
        <w:pStyle w:val="a3"/>
      </w:pP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Аузан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А. Экономика всего. Как институты определяют нашу жизнь. – М.: Манн, Иванов и Фербер, 2017. – 304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Гаврилов Л. П. Электронная коммерция. 3-е изд. Учебник и практикум для вузов – М.: Издательство «</w:t>
      </w:r>
      <w:proofErr w:type="spellStart"/>
      <w:r w:rsidRPr="00FB4195">
        <w:rPr>
          <w:rFonts w:ascii="Times New Roman" w:hAnsi="Times New Roman" w:cs="Times New Roman"/>
          <w:sz w:val="24"/>
        </w:rPr>
        <w:t>Юрайт</w:t>
      </w:r>
      <w:proofErr w:type="spellEnd"/>
      <w:r w:rsidRPr="00FB4195">
        <w:rPr>
          <w:rFonts w:ascii="Times New Roman" w:hAnsi="Times New Roman" w:cs="Times New Roman"/>
          <w:sz w:val="24"/>
        </w:rPr>
        <w:t>», 2019. – 477с.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Горелов Н. А., Кораблева О. Н. Развитие информационного общества: цифровая экономика. Учебное пособие для вузов – М.: Издательство «</w:t>
      </w:r>
      <w:proofErr w:type="spellStart"/>
      <w:r w:rsidRPr="00FB4195">
        <w:rPr>
          <w:rFonts w:ascii="Times New Roman" w:hAnsi="Times New Roman" w:cs="Times New Roman"/>
          <w:sz w:val="24"/>
        </w:rPr>
        <w:t>Юрайт</w:t>
      </w:r>
      <w:proofErr w:type="spellEnd"/>
      <w:r w:rsidRPr="00FB4195">
        <w:rPr>
          <w:rFonts w:ascii="Times New Roman" w:hAnsi="Times New Roman" w:cs="Times New Roman"/>
          <w:sz w:val="24"/>
        </w:rPr>
        <w:t>», 2019. – 241с.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Гукасьян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Н. Маркетинг для предпринимателей. Просто о сложном. – СПб</w:t>
      </w:r>
      <w:proofErr w:type="gramStart"/>
      <w:r w:rsidRPr="00FB4195">
        <w:rPr>
          <w:rFonts w:ascii="Times New Roman" w:hAnsi="Times New Roman" w:cs="Times New Roman"/>
          <w:sz w:val="24"/>
        </w:rPr>
        <w:t xml:space="preserve">.: </w:t>
      </w:r>
      <w:proofErr w:type="gramEnd"/>
      <w:r w:rsidRPr="00FB4195">
        <w:rPr>
          <w:rFonts w:ascii="Times New Roman" w:hAnsi="Times New Roman" w:cs="Times New Roman"/>
          <w:sz w:val="24"/>
        </w:rPr>
        <w:t>БХВ-Петербург, 2013. – 128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Друкер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П. Бизнес и инновации. – М.: Издательство «Питер», 2018. – 160 с. 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 xml:space="preserve">Ким У.Ч., </w:t>
      </w:r>
      <w:proofErr w:type="spellStart"/>
      <w:r w:rsidRPr="00FB4195">
        <w:rPr>
          <w:rFonts w:ascii="Times New Roman" w:hAnsi="Times New Roman" w:cs="Times New Roman"/>
          <w:sz w:val="24"/>
        </w:rPr>
        <w:t>Моборн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Р. Стратегия голубого океана. Как найти или создать рынок, свободный от других игроков. – М.: Манн, Иванов и Фербер, 2013. – 304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Мрочковский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Н., </w:t>
      </w:r>
      <w:proofErr w:type="spellStart"/>
      <w:r w:rsidRPr="00FB4195">
        <w:rPr>
          <w:rFonts w:ascii="Times New Roman" w:hAnsi="Times New Roman" w:cs="Times New Roman"/>
          <w:sz w:val="24"/>
        </w:rPr>
        <w:t>Горенюк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А. Интернет-маркетинг без бюджета. Как продвигать, если денег нет или их мало – СПб</w:t>
      </w:r>
      <w:proofErr w:type="gramStart"/>
      <w:r w:rsidRPr="00FB4195">
        <w:rPr>
          <w:rFonts w:ascii="Times New Roman" w:hAnsi="Times New Roman" w:cs="Times New Roman"/>
          <w:sz w:val="24"/>
        </w:rPr>
        <w:t xml:space="preserve">.: </w:t>
      </w:r>
      <w:proofErr w:type="gramEnd"/>
      <w:r w:rsidRPr="00FB4195">
        <w:rPr>
          <w:rFonts w:ascii="Times New Roman" w:hAnsi="Times New Roman" w:cs="Times New Roman"/>
          <w:sz w:val="24"/>
        </w:rPr>
        <w:t>Питер, 2014 – 192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lastRenderedPageBreak/>
        <w:t xml:space="preserve">Скотт Д.М. Новые правила маркетинга и PR. Как использовать социальные сети, блоги, </w:t>
      </w:r>
      <w:proofErr w:type="spellStart"/>
      <w:r w:rsidRPr="00FB4195">
        <w:rPr>
          <w:rFonts w:ascii="Times New Roman" w:hAnsi="Times New Roman" w:cs="Times New Roman"/>
          <w:sz w:val="24"/>
        </w:rPr>
        <w:t>подкасты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и вирусный маркетинг для непосредственного контакта с покупателем. – М.: Альпина </w:t>
      </w:r>
      <w:proofErr w:type="spellStart"/>
      <w:r w:rsidRPr="00FB4195">
        <w:rPr>
          <w:rFonts w:ascii="Times New Roman" w:hAnsi="Times New Roman" w:cs="Times New Roman"/>
          <w:sz w:val="24"/>
        </w:rPr>
        <w:t>Паблишер</w:t>
      </w:r>
      <w:proofErr w:type="spellEnd"/>
      <w:r w:rsidRPr="00FB4195">
        <w:rPr>
          <w:rFonts w:ascii="Times New Roman" w:hAnsi="Times New Roman" w:cs="Times New Roman"/>
          <w:sz w:val="24"/>
        </w:rPr>
        <w:t>, 2014. – 352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 xml:space="preserve">Третьяк П.В. Форсайт как технология активного предвидения, 2014 8. </w:t>
      </w:r>
      <w:proofErr w:type="spellStart"/>
      <w:r w:rsidRPr="00FB4195">
        <w:rPr>
          <w:rFonts w:ascii="Times New Roman" w:hAnsi="Times New Roman" w:cs="Times New Roman"/>
          <w:sz w:val="24"/>
        </w:rPr>
        <w:t>Адизес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И.К. 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Фрэнк Р. Дарвиновская экономика. Свобода, конкуренция и общее благо. - М.: Издательство Института Гайдара, 2013. – 352 с.</w:t>
      </w:r>
    </w:p>
    <w:p w:rsidR="00354C02" w:rsidRDefault="00354C02" w:rsidP="00FB4195">
      <w:pPr>
        <w:pStyle w:val="a3"/>
        <w:ind w:firstLine="567"/>
      </w:pPr>
    </w:p>
    <w:sectPr w:rsidR="00354C0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31B" w:rsidRDefault="0031431B">
      <w:pPr>
        <w:spacing w:after="0" w:line="240" w:lineRule="auto"/>
      </w:pPr>
      <w:r>
        <w:separator/>
      </w:r>
    </w:p>
  </w:endnote>
  <w:endnote w:type="continuationSeparator" w:id="0">
    <w:p w:rsidR="0031431B" w:rsidRDefault="00314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31B" w:rsidRDefault="0031431B">
      <w:pPr>
        <w:spacing w:after="0" w:line="240" w:lineRule="auto"/>
      </w:pPr>
      <w:r>
        <w:separator/>
      </w:r>
    </w:p>
  </w:footnote>
  <w:footnote w:type="continuationSeparator" w:id="0">
    <w:p w:rsidR="0031431B" w:rsidRDefault="003143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02BB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02BBE" w:rsidRDefault="00D02BB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02BBE" w:rsidRDefault="00D02BBE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02BBE" w:rsidRDefault="00D02BB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ED3E79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D3E79">
            <w:rPr>
              <w:noProof/>
            </w:rPr>
            <w:t>12</w:t>
          </w:r>
          <w:r>
            <w:fldChar w:fldCharType="end"/>
          </w:r>
        </w:p>
      </w:tc>
    </w:tr>
    <w:tr w:rsidR="00D02BBE">
      <w:trPr>
        <w:cantSplit/>
        <w:trHeight w:val="310"/>
      </w:trPr>
      <w:tc>
        <w:tcPr>
          <w:tcW w:w="1129" w:type="dxa"/>
          <w:vMerge/>
        </w:tcPr>
        <w:p w:rsidR="00D02BBE" w:rsidRDefault="00D02BBE">
          <w:pPr>
            <w:pStyle w:val="a3"/>
          </w:pPr>
        </w:p>
      </w:tc>
      <w:tc>
        <w:tcPr>
          <w:tcW w:w="1921" w:type="dxa"/>
          <w:vAlign w:val="center"/>
        </w:tcPr>
        <w:p w:rsidR="00D02BBE" w:rsidRDefault="00D02BB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02BBE" w:rsidRDefault="00D02BBE">
          <w:pPr>
            <w:pStyle w:val="a5"/>
          </w:pPr>
          <w:r>
            <w:t>И-НАО "ВКТУ" 026-II-2021</w:t>
          </w:r>
        </w:p>
        <w:p w:rsidR="00D02BBE" w:rsidRDefault="00D02BB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D02BBE" w:rsidRDefault="00D02BBE">
          <w:pPr>
            <w:pStyle w:val="a3"/>
          </w:pPr>
        </w:p>
      </w:tc>
    </w:tr>
  </w:tbl>
  <w:p w:rsidR="00D02BBE" w:rsidRDefault="00D02BB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636EE"/>
    <w:multiLevelType w:val="hybridMultilevel"/>
    <w:tmpl w:val="1B8E9000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26AFB"/>
    <w:multiLevelType w:val="hybridMultilevel"/>
    <w:tmpl w:val="4DC86404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236BFE"/>
    <w:multiLevelType w:val="hybridMultilevel"/>
    <w:tmpl w:val="6C44CC72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ADF0EC9"/>
    <w:multiLevelType w:val="hybridMultilevel"/>
    <w:tmpl w:val="E4CAC898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F2961DF"/>
    <w:multiLevelType w:val="hybridMultilevel"/>
    <w:tmpl w:val="E73C8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A21963"/>
    <w:multiLevelType w:val="hybridMultilevel"/>
    <w:tmpl w:val="5E44CC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6B1742B"/>
    <w:multiLevelType w:val="hybridMultilevel"/>
    <w:tmpl w:val="C2780B3A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9B76BE7"/>
    <w:multiLevelType w:val="hybridMultilevel"/>
    <w:tmpl w:val="39A027E6"/>
    <w:lvl w:ilvl="0" w:tplc="A58456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A440FA7"/>
    <w:multiLevelType w:val="hybridMultilevel"/>
    <w:tmpl w:val="4482B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350A1"/>
    <w:multiLevelType w:val="hybridMultilevel"/>
    <w:tmpl w:val="DB807656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EF7547C"/>
    <w:multiLevelType w:val="hybridMultilevel"/>
    <w:tmpl w:val="ADF29174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DD756AD"/>
    <w:multiLevelType w:val="hybridMultilevel"/>
    <w:tmpl w:val="071AC950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0071EB1"/>
    <w:multiLevelType w:val="hybridMultilevel"/>
    <w:tmpl w:val="22B03D88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A4E48FA"/>
    <w:multiLevelType w:val="hybridMultilevel"/>
    <w:tmpl w:val="E78CABE6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11"/>
  </w:num>
  <w:num w:numId="5">
    <w:abstractNumId w:val="13"/>
  </w:num>
  <w:num w:numId="6">
    <w:abstractNumId w:val="9"/>
  </w:num>
  <w:num w:numId="7">
    <w:abstractNumId w:val="12"/>
  </w:num>
  <w:num w:numId="8">
    <w:abstractNumId w:val="3"/>
  </w:num>
  <w:num w:numId="9">
    <w:abstractNumId w:val="2"/>
  </w:num>
  <w:num w:numId="10">
    <w:abstractNumId w:val="0"/>
  </w:num>
  <w:num w:numId="11">
    <w:abstractNumId w:val="10"/>
  </w:num>
  <w:num w:numId="12">
    <w:abstractNumId w:val="8"/>
  </w:num>
  <w:num w:numId="13">
    <w:abstractNumId w:val="7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54C02"/>
    <w:rsid w:val="00033E87"/>
    <w:rsid w:val="0007623E"/>
    <w:rsid w:val="001D1751"/>
    <w:rsid w:val="002B1C3F"/>
    <w:rsid w:val="0031431B"/>
    <w:rsid w:val="00354C02"/>
    <w:rsid w:val="00412568"/>
    <w:rsid w:val="006631A9"/>
    <w:rsid w:val="006E21E5"/>
    <w:rsid w:val="00BD5953"/>
    <w:rsid w:val="00D02BBE"/>
    <w:rsid w:val="00DA5F07"/>
    <w:rsid w:val="00E03C89"/>
    <w:rsid w:val="00ED3E79"/>
    <w:rsid w:val="00FB4195"/>
    <w:rsid w:val="00FC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631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1A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631A9"/>
    <w:pPr>
      <w:ind w:left="720"/>
      <w:contextualSpacing/>
    </w:pPr>
  </w:style>
  <w:style w:type="paragraph" w:styleId="a9">
    <w:name w:val="No Spacing"/>
    <w:uiPriority w:val="1"/>
    <w:qFormat/>
    <w:rsid w:val="000762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12</Pages>
  <Words>2583</Words>
  <Characters>14728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Сизов Михаил</cp:lastModifiedBy>
  <cp:revision>7</cp:revision>
  <dcterms:created xsi:type="dcterms:W3CDTF">2022-09-17T06:17:00Z</dcterms:created>
  <dcterms:modified xsi:type="dcterms:W3CDTF">2022-09-19T06:27:00Z</dcterms:modified>
</cp:coreProperties>
</file>